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41F15" w:rsidRPr="009F3FC1" w:rsidRDefault="00741F15" w:rsidP="00741F15">
      <w:pPr>
        <w:rPr>
          <w:rFonts w:ascii="Times New Roman" w:hAnsi="Times New Roman" w:cs="Times New Roman"/>
          <w:b/>
          <w:sz w:val="28"/>
          <w:szCs w:val="28"/>
        </w:rPr>
      </w:pPr>
      <w:r w:rsidRPr="009F3FC1">
        <w:rPr>
          <w:rFonts w:ascii="Times New Roman" w:hAnsi="Times New Roman" w:cs="Times New Roman"/>
          <w:b/>
          <w:sz w:val="28"/>
          <w:szCs w:val="28"/>
        </w:rPr>
        <w:t>1. О специально оборудованных учебных кабинетах</w:t>
      </w:r>
    </w:p>
    <w:p w:rsidR="00741F15" w:rsidRPr="009F3FC1" w:rsidRDefault="00741F15" w:rsidP="00741F15">
      <w:pPr>
        <w:rPr>
          <w:rFonts w:ascii="Times New Roman" w:hAnsi="Times New Roman" w:cs="Times New Roman"/>
          <w:sz w:val="28"/>
          <w:szCs w:val="28"/>
        </w:rPr>
      </w:pPr>
      <w:r w:rsidRPr="009F3FC1">
        <w:rPr>
          <w:rFonts w:ascii="Times New Roman" w:hAnsi="Times New Roman" w:cs="Times New Roman"/>
          <w:b/>
          <w:sz w:val="28"/>
          <w:szCs w:val="28"/>
        </w:rPr>
        <w:t>1.</w:t>
      </w:r>
      <w:r w:rsidRPr="009F3FC1">
        <w:rPr>
          <w:rFonts w:ascii="Times New Roman" w:hAnsi="Times New Roman" w:cs="Times New Roman"/>
          <w:sz w:val="28"/>
          <w:szCs w:val="28"/>
        </w:rPr>
        <w:t xml:space="preserve">В </w:t>
      </w:r>
      <w:r>
        <w:rPr>
          <w:rFonts w:ascii="Times New Roman" w:hAnsi="Times New Roman" w:cs="Times New Roman"/>
          <w:sz w:val="28"/>
          <w:szCs w:val="28"/>
        </w:rPr>
        <w:t>лицее № 185 во всех учебных кабинетах</w:t>
      </w:r>
      <w:r w:rsidRPr="009F3FC1">
        <w:rPr>
          <w:rFonts w:ascii="Times New Roman" w:hAnsi="Times New Roman" w:cs="Times New Roman"/>
          <w:sz w:val="28"/>
          <w:szCs w:val="28"/>
        </w:rPr>
        <w:t xml:space="preserve"> установлены дверные проемы шириной более 90см, что позволяет посещать занятия инвалидам-колясочникам. Для обучающихся, передвигающихся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F3FC1">
        <w:rPr>
          <w:rFonts w:ascii="Times New Roman" w:hAnsi="Times New Roman" w:cs="Times New Roman"/>
          <w:sz w:val="28"/>
          <w:szCs w:val="28"/>
        </w:rPr>
        <w:t>в кресле-коляске выделены 1-2 первых стола в ряду у дверного проема. Во всех кабинетах установлены мультимедийные проекторы, интерактивные доски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Pr="009F3FC1">
        <w:rPr>
          <w:rFonts w:ascii="Times New Roman" w:hAnsi="Times New Roman" w:cs="Times New Roman"/>
          <w:sz w:val="28"/>
          <w:szCs w:val="28"/>
        </w:rPr>
        <w:t>первые столы в ряду у окна и в среднем ряду предусмотрены для обучающихся с нарушением слуха и зрения. На всех кабинетах имеются таблички, выполненные плоско-выпуклым шрифтом Брайля.</w:t>
      </w:r>
    </w:p>
    <w:p w:rsidR="00741F15" w:rsidRPr="009F3FC1" w:rsidRDefault="00741F15" w:rsidP="00741F15">
      <w:pPr>
        <w:rPr>
          <w:rFonts w:ascii="Times New Roman" w:hAnsi="Times New Roman" w:cs="Times New Roman"/>
          <w:sz w:val="28"/>
          <w:szCs w:val="28"/>
        </w:rPr>
      </w:pPr>
      <w:r w:rsidRPr="009F3FC1">
        <w:rPr>
          <w:rFonts w:ascii="Times New Roman" w:hAnsi="Times New Roman" w:cs="Times New Roman"/>
          <w:b/>
          <w:sz w:val="28"/>
          <w:szCs w:val="28"/>
        </w:rPr>
        <w:t>Оснащенность кабинетов:</w:t>
      </w:r>
      <w:r w:rsidRPr="009F3FC1">
        <w:rPr>
          <w:rFonts w:ascii="Times New Roman" w:hAnsi="Times New Roman" w:cs="Times New Roman"/>
          <w:sz w:val="28"/>
          <w:szCs w:val="28"/>
        </w:rPr>
        <w:t xml:space="preserve"> МФУ лазерное Kyocera Ecosys M2235dn; Интерактивный программно-аппаратный комплекс (с установкой, настройкой, пуско</w:t>
      </w:r>
      <w:r>
        <w:rPr>
          <w:rFonts w:ascii="Times New Roman" w:hAnsi="Times New Roman" w:cs="Times New Roman"/>
          <w:sz w:val="28"/>
          <w:szCs w:val="28"/>
        </w:rPr>
        <w:t>-</w:t>
      </w:r>
      <w:r w:rsidRPr="009F3FC1">
        <w:rPr>
          <w:rFonts w:ascii="Times New Roman" w:hAnsi="Times New Roman" w:cs="Times New Roman"/>
          <w:sz w:val="28"/>
          <w:szCs w:val="28"/>
        </w:rPr>
        <w:t>наладкой) в составе: Проектор Casio XJ- UT312WN лазерный, интерактивная доска 88" ActivBoard Touch 10 касаний, в комплекте с настенным креплением для проектора; Кабель HDMI 15 м; Кабель удлинитель активный с усилителем USB2.0-repeater AM/AF, 15 м. Кабель HDMI - 15.2 м; Аудиосистема ActivSoundBar, Компьютер LENOVO ThinkStation P330 процессор: Intel Core i7 8700: частота процессора: 3.2 ГГц (4.2 ГГц, в режиме Turbo); оперативная память: DIMM, DDR4 8Гб; видеокарта: Intel Quadra Р600 — 2048 Мб; HDD: 2000 Гб. 7200 об/мин, SATA III: DVD-RW. Windows ЮР, черный, клавиатура, мышь. Монитор LENOVO Е24-10 61B7JAT6EU. Диагональ экрана "23.8", яркость 250cd, разрешение 1920x1080. Расширенная сервисная поддержка 3 года. Кабель Hama DisplayPort (m)- DisplayPort (in) 1.8м черный. Кабель Патч-корд 5м, серый - WT-2038A5. Сетевой фильтр.</w:t>
      </w:r>
    </w:p>
    <w:p w:rsidR="00741F15" w:rsidRDefault="00741F15">
      <w:bookmarkStart w:id="0" w:name="_GoBack"/>
      <w:bookmarkEnd w:id="0"/>
    </w:p>
    <w:sectPr w:rsidR="00741F15" w:rsidSect="00741F15">
      <w:pgSz w:w="11906" w:h="16838"/>
      <w:pgMar w:top="1134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41F15"/>
    <w:rsid w:val="00741F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8908CE8-263B-45A8-AE08-B6DA1DB142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741F1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227</Words>
  <Characters>1297</Characters>
  <Application>Microsoft Office Word</Application>
  <DocSecurity>0</DocSecurity>
  <Lines>10</Lines>
  <Paragraphs>3</Paragraphs>
  <ScaleCrop>false</ScaleCrop>
  <Company/>
  <LinksUpToDate>false</LinksUpToDate>
  <CharactersWithSpaces>1521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Кабинет В106</dc:creator>
  <cp:keywords/>
  <dc:description/>
  <cp:lastModifiedBy>Кабинет В106</cp:lastModifiedBy>
  <cp:revision>1</cp:revision>
  <dcterms:created xsi:type="dcterms:W3CDTF">2021-01-19T06:23:00Z</dcterms:created>
  <dcterms:modified xsi:type="dcterms:W3CDTF">2021-01-19T06:23:00Z</dcterms:modified>
</cp:coreProperties>
</file>